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3DD2" w14:textId="77777777" w:rsidR="008F49D5" w:rsidRPr="004C57D5" w:rsidRDefault="008F49D5" w:rsidP="008F49D5">
      <w:pPr>
        <w:rPr>
          <w:b/>
          <w:sz w:val="28"/>
          <w:szCs w:val="28"/>
        </w:rPr>
      </w:pPr>
      <w:r w:rsidRPr="004C57D5">
        <w:rPr>
          <w:b/>
          <w:sz w:val="28"/>
          <w:szCs w:val="28"/>
        </w:rPr>
        <w:t xml:space="preserve">ALLGEMEINE ANFORDERUNGEN AN DAS </w:t>
      </w:r>
      <w:r w:rsidR="001B190C" w:rsidRPr="004C57D5">
        <w:rPr>
          <w:b/>
          <w:sz w:val="28"/>
          <w:szCs w:val="28"/>
        </w:rPr>
        <w:t>BESPRECHUNGS</w:t>
      </w:r>
      <w:r w:rsidR="00FA584C" w:rsidRPr="004C57D5">
        <w:rPr>
          <w:b/>
          <w:sz w:val="28"/>
          <w:szCs w:val="28"/>
        </w:rPr>
        <w:t>-TISCH</w:t>
      </w:r>
      <w:r w:rsidR="001B190C" w:rsidRPr="004C57D5">
        <w:rPr>
          <w:b/>
          <w:sz w:val="28"/>
          <w:szCs w:val="28"/>
        </w:rPr>
        <w:t>SYSTEM</w:t>
      </w:r>
      <w:r w:rsidR="00FA584C" w:rsidRPr="004C57D5">
        <w:rPr>
          <w:b/>
          <w:sz w:val="28"/>
          <w:szCs w:val="28"/>
        </w:rPr>
        <w:t xml:space="preserve"> (ROLLBARE KLAPPTISCHE)</w:t>
      </w:r>
    </w:p>
    <w:p w14:paraId="17C37476" w14:textId="77777777" w:rsidR="008F49D5" w:rsidRDefault="008F49D5" w:rsidP="008F49D5"/>
    <w:p w14:paraId="40579E2C" w14:textId="30F1F1AB" w:rsidR="00F1341B" w:rsidRDefault="00F1341B" w:rsidP="00A422CC">
      <w:pPr>
        <w:spacing w:after="80"/>
      </w:pPr>
      <w:r>
        <w:t>Gefordert wird ein mobiles</w:t>
      </w:r>
      <w:r w:rsidR="00D47535">
        <w:t>, rollbares</w:t>
      </w:r>
      <w:r>
        <w:t xml:space="preserve"> Tischsystem, dessen Tischplatten mit </w:t>
      </w:r>
      <w:r w:rsidR="00BF3B61">
        <w:t xml:space="preserve">einem Handgriff von </w:t>
      </w:r>
      <w:r>
        <w:t xml:space="preserve">der </w:t>
      </w:r>
      <w:r w:rsidR="00BF3B61">
        <w:t>horizontale</w:t>
      </w:r>
      <w:r>
        <w:t>n</w:t>
      </w:r>
      <w:r w:rsidR="00BF3B61">
        <w:t xml:space="preserve"> Position in die </w:t>
      </w:r>
      <w:r w:rsidR="007D6F0A">
        <w:t>V</w:t>
      </w:r>
      <w:r>
        <w:t>ertikale geklappt werden können.</w:t>
      </w:r>
      <w:r w:rsidR="00D47535">
        <w:t xml:space="preserve"> Die Tische sollen sowohl einzeln als auch in verschiedenen kombinierten Aufstellvarianten für Ad-Hoc-Konferenzen, Meetings oder Seminare eingesetzt werden können.</w:t>
      </w:r>
    </w:p>
    <w:p w14:paraId="67DB8932" w14:textId="77777777" w:rsidR="00D47535" w:rsidRDefault="00D47535" w:rsidP="00A422CC">
      <w:pPr>
        <w:spacing w:after="80"/>
      </w:pPr>
      <w:r>
        <w:t xml:space="preserve">Im eingeklappten Zustand sollen die Klappfunktion der Tischplatten sowie die Gestellform ein möglichst platzsparendes Verstauen ermöglichen. Zehn </w:t>
      </w:r>
      <w:r w:rsidR="005A148D">
        <w:t xml:space="preserve">gestaffelt </w:t>
      </w:r>
      <w:r>
        <w:t>voreinander stehende</w:t>
      </w:r>
      <w:r w:rsidR="00980764">
        <w:t>, eingeklappte</w:t>
      </w:r>
      <w:r>
        <w:t xml:space="preserve"> Tis</w:t>
      </w:r>
      <w:r w:rsidR="00980764">
        <w:t>che sollen nicht mehr als 160 cm Raumtiefe einnehmen.</w:t>
      </w:r>
    </w:p>
    <w:p w14:paraId="6C2B3BDF" w14:textId="77777777" w:rsidR="00F1341B" w:rsidRDefault="00F1341B" w:rsidP="008F49D5"/>
    <w:p w14:paraId="51A4CBC1" w14:textId="77777777" w:rsidR="00980764" w:rsidRDefault="00980764" w:rsidP="00980764"/>
    <w:p w14:paraId="3A297AC3" w14:textId="77777777" w:rsidR="00980764" w:rsidRPr="007D6F0A" w:rsidRDefault="00980764" w:rsidP="00980764">
      <w:pPr>
        <w:rPr>
          <w:b/>
          <w:bCs/>
        </w:rPr>
      </w:pPr>
      <w:r w:rsidRPr="007D6F0A">
        <w:rPr>
          <w:b/>
          <w:bCs/>
        </w:rPr>
        <w:t>ANFORDERUNGEN AN DIE GESTELLE</w:t>
      </w:r>
    </w:p>
    <w:p w14:paraId="645767E6" w14:textId="77777777" w:rsidR="00980764" w:rsidRDefault="00980764" w:rsidP="008F49D5"/>
    <w:p w14:paraId="2E09019A" w14:textId="41974511" w:rsidR="007D6F0A" w:rsidRPr="00A347DC" w:rsidRDefault="007D6F0A" w:rsidP="007D6F0A">
      <w:pPr>
        <w:rPr>
          <w:rFonts w:cs="Arial"/>
        </w:rPr>
      </w:pPr>
      <w:r w:rsidRPr="00A347DC">
        <w:rPr>
          <w:rFonts w:cs="Arial"/>
        </w:rPr>
        <w:t>Das Tischsystem soll mittig links und rechts auf je einer Säule liegen.</w:t>
      </w:r>
    </w:p>
    <w:p w14:paraId="0839D353" w14:textId="74AF71D4" w:rsidR="00980764" w:rsidRDefault="008E6FEA" w:rsidP="00A422CC">
      <w:pPr>
        <w:spacing w:after="80"/>
      </w:pPr>
      <w:r>
        <w:t>Die Säulen werden durch eine Traverse steif miteinander verbunden und tragen oben den Klappmechanismus. Unten sollen die Säulen den Fußausleger aufnehmen, der mit feststellbaren Rollen ausgestattet ist.</w:t>
      </w:r>
    </w:p>
    <w:p w14:paraId="43C59BB8" w14:textId="77777777" w:rsidR="008E6FEA" w:rsidRDefault="008E6FEA" w:rsidP="00A422CC">
      <w:pPr>
        <w:spacing w:after="80"/>
      </w:pPr>
      <w:r>
        <w:t>Alle Rollen unter den Fußauslegern müssen feststellbar sein.</w:t>
      </w:r>
    </w:p>
    <w:p w14:paraId="0EF3AF9F" w14:textId="77777777" w:rsidR="008E6FEA" w:rsidRDefault="008E6FEA" w:rsidP="008F49D5"/>
    <w:p w14:paraId="35A52F12" w14:textId="77777777" w:rsidR="001B190C" w:rsidRPr="007D6F0A" w:rsidRDefault="005A148D" w:rsidP="008F49D5">
      <w:pPr>
        <w:rPr>
          <w:b/>
          <w:bCs/>
        </w:rPr>
      </w:pPr>
      <w:r w:rsidRPr="007D6F0A">
        <w:rPr>
          <w:b/>
          <w:bCs/>
        </w:rPr>
        <w:t>GESTELLVARIANTEN</w:t>
      </w:r>
    </w:p>
    <w:p w14:paraId="1D0B83E2" w14:textId="77777777" w:rsidR="005A148D" w:rsidRDefault="005A148D" w:rsidP="008F49D5"/>
    <w:p w14:paraId="5DCF2D5F" w14:textId="77777777" w:rsidR="001B190C" w:rsidRDefault="00980764" w:rsidP="00A422CC">
      <w:pPr>
        <w:spacing w:after="80"/>
      </w:pPr>
      <w:r>
        <w:t>Die Gestelle sind (in Kombination mit den unterschiedlichen Tischplattenformen) in zwei Ausführungen anzubieten.</w:t>
      </w:r>
    </w:p>
    <w:p w14:paraId="2A772615" w14:textId="77777777" w:rsidR="00980764" w:rsidRDefault="00980764" w:rsidP="00A422CC">
      <w:pPr>
        <w:spacing w:after="80"/>
      </w:pPr>
      <w:r>
        <w:t>In der ersten Ausführung (weißaluminium) sind Rahmen, Säulen und Fußausleger in weißaluminium gepulvert anzubieten.</w:t>
      </w:r>
      <w:r w:rsidR="005A148D" w:rsidRPr="005A148D">
        <w:t xml:space="preserve"> </w:t>
      </w:r>
      <w:r w:rsidR="005A148D">
        <w:t>Der Fußausleger ist hier gerade vorzusehen. Die Rollen liegen in einer Ebene mit der Säule.</w:t>
      </w:r>
    </w:p>
    <w:p w14:paraId="7480B302" w14:textId="111CF308" w:rsidR="00980764" w:rsidRDefault="00980764" w:rsidP="00A422CC">
      <w:pPr>
        <w:spacing w:after="80"/>
      </w:pPr>
      <w:r>
        <w:t>In der zweiten Ausführung (hochglanz</w:t>
      </w:r>
      <w:r w:rsidR="007D6F0A">
        <w:t xml:space="preserve"> </w:t>
      </w:r>
      <w:r>
        <w:t>/</w:t>
      </w:r>
      <w:r w:rsidR="007D6F0A">
        <w:t xml:space="preserve"> </w:t>
      </w:r>
      <w:r>
        <w:t>schwarz) sind Rahmen und Säulen in schwarz gepulvert, die Fußausleger sind hochglanzpolierte Aluminium-Druckgussteile.</w:t>
      </w:r>
      <w:r w:rsidR="005A148D">
        <w:t xml:space="preserve"> Der Fußausleger ist hier abgewinkelt vorzusehen, so dass die Rollen außerhalb der Säulenebene liegen und die Stabilität des Tisches noch weiter erhöht wird. Hierdurch werden auch größere Tischplatten-Abmessungen möglich.</w:t>
      </w:r>
    </w:p>
    <w:p w14:paraId="086059ED" w14:textId="77777777" w:rsidR="001B190C" w:rsidRDefault="001B190C" w:rsidP="008F49D5"/>
    <w:p w14:paraId="42031FDD" w14:textId="77777777" w:rsidR="008F49D5" w:rsidRPr="007D6F0A" w:rsidRDefault="008F49D5" w:rsidP="008F49D5">
      <w:pPr>
        <w:rPr>
          <w:b/>
          <w:bCs/>
        </w:rPr>
      </w:pPr>
      <w:r w:rsidRPr="007D6F0A">
        <w:rPr>
          <w:b/>
          <w:bCs/>
        </w:rPr>
        <w:t>ANFORDERUNGEN AN DIE TISCHPLATTEN</w:t>
      </w:r>
    </w:p>
    <w:p w14:paraId="0CEA4984" w14:textId="77777777" w:rsidR="008F49D5" w:rsidRDefault="008F49D5" w:rsidP="008F49D5"/>
    <w:p w14:paraId="1312F378" w14:textId="48B81F6E" w:rsidR="00E66C27" w:rsidRDefault="00E66C27" w:rsidP="00A422CC">
      <w:pPr>
        <w:spacing w:after="60"/>
      </w:pPr>
      <w:r>
        <w:t>Die Tischplatten müssen aus Drei-Schichten-Feinspanplatten mit verdichteter Oberfläche gemäß DIN EN 14322 hergestellt sein und mindestens die Emissionsklasse E1</w:t>
      </w:r>
      <w:r w:rsidR="003B4BA0">
        <w:t>E05</w:t>
      </w:r>
      <w:r>
        <w:t xml:space="preserve"> besitzen.</w:t>
      </w:r>
    </w:p>
    <w:p w14:paraId="498D8A28" w14:textId="77777777" w:rsidR="008F49D5" w:rsidRDefault="008F49D5" w:rsidP="00A422CC">
      <w:pPr>
        <w:spacing w:after="60"/>
      </w:pPr>
      <w:r>
        <w:t>Es ist erforderlich, dass die nachfolgenden Plattenformen und -größen im Programm enthalten sind.</w:t>
      </w:r>
    </w:p>
    <w:p w14:paraId="55F9FAAB" w14:textId="77777777" w:rsidR="008F49D5" w:rsidRDefault="008F49D5" w:rsidP="008F49D5"/>
    <w:p w14:paraId="72125FAA" w14:textId="77777777" w:rsidR="0040691D" w:rsidRDefault="0040691D" w:rsidP="008F49D5">
      <w:r>
        <w:t>Für die Gestellvariante weißaluminium sind vorzusehen:</w:t>
      </w:r>
    </w:p>
    <w:p w14:paraId="45ECEC07" w14:textId="1A2908E4" w:rsidR="008F49D5" w:rsidRDefault="007D6F0A" w:rsidP="008F49D5">
      <w:r>
        <w:t xml:space="preserve">  </w:t>
      </w:r>
      <w:r w:rsidR="0040691D">
        <w:t>Rechteck 1 - T: 700 mm, B: 1400 mm</w:t>
      </w:r>
    </w:p>
    <w:p w14:paraId="2D279858" w14:textId="3DED479A" w:rsidR="0040691D" w:rsidRDefault="007D6F0A" w:rsidP="0040691D">
      <w:r>
        <w:t xml:space="preserve">  </w:t>
      </w:r>
      <w:r w:rsidR="0040691D">
        <w:t>Rechteck 2 - T: 800 mm, B: 1600 mm</w:t>
      </w:r>
    </w:p>
    <w:p w14:paraId="630C2C9A" w14:textId="0740444F" w:rsidR="0040691D" w:rsidRDefault="007D6F0A" w:rsidP="0040691D">
      <w:r>
        <w:t xml:space="preserve">  </w:t>
      </w:r>
      <w:r w:rsidR="0040691D">
        <w:t>Rechteck 3 - T: 800 mm, B: 1800 mm</w:t>
      </w:r>
    </w:p>
    <w:p w14:paraId="47892C31" w14:textId="6C06F830" w:rsidR="007D6F0A" w:rsidRDefault="007D6F0A" w:rsidP="00A422CC">
      <w:pPr>
        <w:spacing w:after="80"/>
      </w:pPr>
      <w:r>
        <w:t xml:space="preserve">  </w:t>
      </w:r>
      <w:r>
        <w:tab/>
      </w:r>
      <w:r>
        <w:tab/>
      </w:r>
    </w:p>
    <w:p w14:paraId="63A3FC57" w14:textId="17EA277C" w:rsidR="0040691D" w:rsidRDefault="0040691D" w:rsidP="00A422CC">
      <w:pPr>
        <w:spacing w:after="80"/>
      </w:pPr>
      <w:r>
        <w:t>Für die Gestellvarainte hochglanz</w:t>
      </w:r>
      <w:r w:rsidR="00A347DC">
        <w:t xml:space="preserve"> </w:t>
      </w:r>
      <w:r>
        <w:t>/schwarz sind vorzusehen:</w:t>
      </w:r>
    </w:p>
    <w:p w14:paraId="25149343" w14:textId="487DD022" w:rsidR="0040691D" w:rsidRDefault="007D6F0A" w:rsidP="0040691D">
      <w:r>
        <w:t xml:space="preserve">  </w:t>
      </w:r>
      <w:r w:rsidR="0040691D">
        <w:t>Rechteck 1 - T: 700 mm, B: 1400 mm</w:t>
      </w:r>
    </w:p>
    <w:p w14:paraId="21623C45" w14:textId="0C4AF07A" w:rsidR="0040691D" w:rsidRDefault="007D6F0A" w:rsidP="0040691D">
      <w:r>
        <w:t xml:space="preserve">  </w:t>
      </w:r>
      <w:r w:rsidR="0040691D">
        <w:t>Rechteck 2 - T: 800 mm, B: 1600 mm</w:t>
      </w:r>
    </w:p>
    <w:p w14:paraId="50AEEF1E" w14:textId="185BE6CB" w:rsidR="0040691D" w:rsidRDefault="007D6F0A" w:rsidP="00C104A5">
      <w:r>
        <w:t xml:space="preserve">  </w:t>
      </w:r>
      <w:r w:rsidR="0040691D">
        <w:t>Re</w:t>
      </w:r>
      <w:r w:rsidR="00C104A5">
        <w:t>chteck 3 - T: 800 mm, B: 1800 mm</w:t>
      </w:r>
    </w:p>
    <w:p w14:paraId="18B1B970" w14:textId="626C2779" w:rsidR="007D6F0A" w:rsidRPr="00456405" w:rsidRDefault="007D6F0A" w:rsidP="00C104A5">
      <w:pPr>
        <w:rPr>
          <w:color w:val="00B050"/>
        </w:rPr>
      </w:pPr>
      <w:r>
        <w:t xml:space="preserve">  </w:t>
      </w:r>
    </w:p>
    <w:p w14:paraId="621839BF" w14:textId="77777777" w:rsidR="0040691D" w:rsidRDefault="0040691D" w:rsidP="008F49D5"/>
    <w:p w14:paraId="566C4B26" w14:textId="77777777" w:rsidR="0040691D" w:rsidRDefault="008F49D5" w:rsidP="0040691D">
      <w:r>
        <w:t>Die vorgenannten Tischplatten müssen in der Materialstärke von 25 mm</w:t>
      </w:r>
      <w:r w:rsidR="0040691D">
        <w:t xml:space="preserve"> angeboten werden.</w:t>
      </w:r>
      <w:r w:rsidR="00E66C27">
        <w:t xml:space="preserve"> </w:t>
      </w:r>
    </w:p>
    <w:p w14:paraId="138BC6D3" w14:textId="77777777" w:rsidR="00C104A5" w:rsidRDefault="00C104A5" w:rsidP="0040691D"/>
    <w:p w14:paraId="74575435" w14:textId="77777777" w:rsidR="00DB601E" w:rsidRDefault="00DB601E" w:rsidP="0040691D"/>
    <w:p w14:paraId="55466100" w14:textId="77777777" w:rsidR="00DB601E" w:rsidRPr="007D6F0A" w:rsidRDefault="00DB601E" w:rsidP="00DB601E">
      <w:pPr>
        <w:rPr>
          <w:b/>
          <w:bCs/>
        </w:rPr>
      </w:pPr>
      <w:r w:rsidRPr="007D6F0A">
        <w:rPr>
          <w:b/>
          <w:bCs/>
        </w:rPr>
        <w:t>TISCHPLATTENVERBINDER</w:t>
      </w:r>
    </w:p>
    <w:p w14:paraId="08041EA3" w14:textId="77777777" w:rsidR="00DB601E" w:rsidRDefault="00DB601E" w:rsidP="0040691D"/>
    <w:p w14:paraId="2117FA54" w14:textId="77777777" w:rsidR="00DB601E" w:rsidRDefault="00E66C27" w:rsidP="00E66C27">
      <w:r>
        <w:t>Zur sicheren Verbindung von Tischen in verschiedenen Aufstellvarianten sollen unterhalb der Tischplatten Verbinder anzubringen sein. Die entstehende Verbindung soll schnell und von Hand lösbar sein, um ein zügiges Umstellen der Tische zu ermöglichen.</w:t>
      </w:r>
    </w:p>
    <w:p w14:paraId="2FEB3B50" w14:textId="77777777" w:rsidR="00DB601E" w:rsidRDefault="00DB601E" w:rsidP="00E66C27"/>
    <w:p w14:paraId="6E4F3AE2" w14:textId="61C0A8E3" w:rsidR="00F1341B" w:rsidRDefault="00DB601E" w:rsidP="00E66C27">
      <w:r>
        <w:t xml:space="preserve">Um eine möglichst hohe Flexibilität bei der Aufstellung zu erreichen, </w:t>
      </w:r>
      <w:r w:rsidR="00F1341B">
        <w:t>ist der zweiteilige Verbinder aus zwei identischen Elementen auszuführen, die ineinandergreifen.</w:t>
      </w:r>
    </w:p>
    <w:p w14:paraId="7092F399" w14:textId="77777777" w:rsidR="00F1341B" w:rsidRDefault="00F1341B" w:rsidP="00E66C27"/>
    <w:p w14:paraId="50982C64" w14:textId="77777777" w:rsidR="00E66C27" w:rsidRDefault="00E66C27" w:rsidP="0040691D"/>
    <w:p w14:paraId="78EBE33F" w14:textId="77777777" w:rsidR="00E66C27" w:rsidRPr="00A422CC" w:rsidRDefault="00E66C27" w:rsidP="00E66C27">
      <w:pPr>
        <w:rPr>
          <w:b/>
          <w:bCs/>
        </w:rPr>
      </w:pPr>
      <w:r w:rsidRPr="00A422CC">
        <w:rPr>
          <w:b/>
          <w:bCs/>
        </w:rPr>
        <w:t>OBERFLÄCHE</w:t>
      </w:r>
      <w:r w:rsidR="00980764" w:rsidRPr="00A422CC">
        <w:rPr>
          <w:b/>
          <w:bCs/>
        </w:rPr>
        <w:t xml:space="preserve"> DER TISCHPLATTEN</w:t>
      </w:r>
    </w:p>
    <w:p w14:paraId="0C79EFCF" w14:textId="77777777" w:rsidR="00011A9C" w:rsidRDefault="00011A9C" w:rsidP="00011A9C"/>
    <w:p w14:paraId="3CF19EDB" w14:textId="77777777" w:rsidR="00011A9C" w:rsidRPr="00011A9C" w:rsidRDefault="00011A9C" w:rsidP="00011A9C"/>
    <w:p w14:paraId="1C681C6A" w14:textId="77777777" w:rsidR="00011A9C" w:rsidRPr="00011A9C" w:rsidRDefault="00011A9C" w:rsidP="00011A9C">
      <w:r w:rsidRPr="00011A9C">
        <w:t>Die nachfolgenden Oberflächen der Tischplatte sind zur Verfügung zu stellen:</w:t>
      </w:r>
    </w:p>
    <w:p w14:paraId="6116D4B7" w14:textId="77777777" w:rsidR="00011A9C" w:rsidRPr="00011A9C" w:rsidRDefault="00011A9C" w:rsidP="00011A9C"/>
    <w:p w14:paraId="43EB51E3" w14:textId="77777777" w:rsidR="00011A9C" w:rsidRPr="00011A9C" w:rsidRDefault="00011A9C" w:rsidP="00011A9C">
      <w:r w:rsidRPr="00011A9C">
        <w:t>Melaminharzbeschichtet als Unifarben:</w:t>
      </w:r>
    </w:p>
    <w:p w14:paraId="35B15066" w14:textId="27AA1988" w:rsidR="00011A9C" w:rsidRPr="00011A9C" w:rsidRDefault="00B9616D" w:rsidP="00011A9C">
      <w:r>
        <w:t>w</w:t>
      </w:r>
      <w:r w:rsidR="00011A9C" w:rsidRPr="00011A9C">
        <w:t>eiß</w:t>
      </w:r>
      <w:r w:rsidR="00EB5534">
        <w:t>e</w:t>
      </w:r>
      <w:r w:rsidR="00011A9C" w:rsidRPr="00011A9C">
        <w:t xml:space="preserve">, </w:t>
      </w:r>
      <w:r>
        <w:t>grau</w:t>
      </w:r>
      <w:r w:rsidR="00EB5534">
        <w:t>e</w:t>
      </w:r>
      <w:r>
        <w:t>, braun</w:t>
      </w:r>
      <w:r w:rsidR="00EB5534">
        <w:t>e</w:t>
      </w:r>
      <w:r>
        <w:t xml:space="preserve"> und schwarz</w:t>
      </w:r>
      <w:r w:rsidR="00EB5534">
        <w:t>e</w:t>
      </w:r>
      <w:r>
        <w:t xml:space="preserve"> Töne</w:t>
      </w:r>
    </w:p>
    <w:p w14:paraId="6E663836" w14:textId="77777777" w:rsidR="00011A9C" w:rsidRPr="00011A9C" w:rsidRDefault="00011A9C" w:rsidP="00011A9C"/>
    <w:p w14:paraId="628763AE" w14:textId="77777777" w:rsidR="00011A9C" w:rsidRPr="00011A9C" w:rsidRDefault="00011A9C" w:rsidP="00011A9C">
      <w:r w:rsidRPr="00011A9C">
        <w:t>Melaminharzbeschichtet als Holzdekore:</w:t>
      </w:r>
    </w:p>
    <w:p w14:paraId="7F07F1FC" w14:textId="2417FB06" w:rsidR="00011A9C" w:rsidRPr="00011A9C" w:rsidRDefault="00011A9C" w:rsidP="00011A9C">
      <w:r w:rsidRPr="00011A9C">
        <w:t>Ahorn, Buche</w:t>
      </w:r>
      <w:r w:rsidR="00FB4457">
        <w:t xml:space="preserve"> hell</w:t>
      </w:r>
      <w:r w:rsidRPr="00011A9C">
        <w:t>, Eiche hell, Akazie, Nussbaum hell</w:t>
      </w:r>
    </w:p>
    <w:p w14:paraId="6EDB4056" w14:textId="77777777" w:rsidR="00011A9C" w:rsidRPr="00011A9C" w:rsidRDefault="00011A9C" w:rsidP="00011A9C"/>
    <w:p w14:paraId="6C4023BE" w14:textId="77777777" w:rsidR="00011A9C" w:rsidRPr="00011A9C" w:rsidRDefault="00011A9C" w:rsidP="00011A9C">
      <w:r w:rsidRPr="00011A9C">
        <w:t>Echtholzoberflächen (Furnier):</w:t>
      </w:r>
    </w:p>
    <w:p w14:paraId="4CE6D644" w14:textId="77777777" w:rsidR="002832BC" w:rsidRDefault="002832BC" w:rsidP="002832BC">
      <w:pPr>
        <w:spacing w:line="276" w:lineRule="auto"/>
        <w:rPr>
          <w:rFonts w:cs="Arial"/>
        </w:rPr>
      </w:pPr>
      <w:r>
        <w:rPr>
          <w:rFonts w:cs="Arial"/>
        </w:rPr>
        <w:t>Eiche Natur, Eiche schwarz</w:t>
      </w:r>
    </w:p>
    <w:p w14:paraId="138612E5" w14:textId="77777777" w:rsidR="00011A9C" w:rsidRPr="00011A9C" w:rsidRDefault="00011A9C" w:rsidP="00011A9C"/>
    <w:p w14:paraId="198F877A" w14:textId="77777777" w:rsidR="00011A9C" w:rsidRPr="00011A9C" w:rsidRDefault="00011A9C" w:rsidP="00011A9C">
      <w:r w:rsidRPr="00011A9C">
        <w:t>Soft Touch Oberfläche:</w:t>
      </w:r>
    </w:p>
    <w:p w14:paraId="324D1436" w14:textId="0DE1CDAE" w:rsidR="00011A9C" w:rsidRPr="00011A9C" w:rsidRDefault="00B9616D" w:rsidP="00011A9C">
      <w:r>
        <w:t>w</w:t>
      </w:r>
      <w:r w:rsidR="00011A9C" w:rsidRPr="00011A9C">
        <w:t>eiß</w:t>
      </w:r>
      <w:r w:rsidR="00EB5534">
        <w:t>e</w:t>
      </w:r>
      <w:r w:rsidR="00011A9C" w:rsidRPr="00011A9C">
        <w:t xml:space="preserve">, </w:t>
      </w:r>
      <w:r>
        <w:t>grau</w:t>
      </w:r>
      <w:r w:rsidR="00EB5534">
        <w:t>e</w:t>
      </w:r>
      <w:r>
        <w:t>, braun</w:t>
      </w:r>
      <w:r w:rsidR="00EB5534">
        <w:t>e</w:t>
      </w:r>
      <w:r>
        <w:t xml:space="preserve"> und schwarz</w:t>
      </w:r>
      <w:r w:rsidR="00EB5534">
        <w:t>e</w:t>
      </w:r>
      <w:r>
        <w:t xml:space="preserve"> Töne</w:t>
      </w:r>
    </w:p>
    <w:p w14:paraId="520D1AA2" w14:textId="77777777" w:rsidR="00011A9C" w:rsidRPr="00011A9C" w:rsidRDefault="00011A9C" w:rsidP="00011A9C"/>
    <w:p w14:paraId="30E9864C" w14:textId="77777777" w:rsidR="0040691D" w:rsidRDefault="0040691D" w:rsidP="0040691D"/>
    <w:p w14:paraId="09D1D845" w14:textId="77777777" w:rsidR="0040691D" w:rsidRDefault="0040691D" w:rsidP="0040691D"/>
    <w:p w14:paraId="52628D8E" w14:textId="77777777" w:rsidR="008F49D5" w:rsidRDefault="008F49D5" w:rsidP="008F49D5"/>
    <w:p w14:paraId="29DD6D29" w14:textId="77777777" w:rsidR="001D7012" w:rsidRDefault="001D7012"/>
    <w:sectPr w:rsidR="001D70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0E9B" w14:textId="77777777" w:rsidR="00F86C14" w:rsidRDefault="00F86C14">
      <w:r>
        <w:separator/>
      </w:r>
    </w:p>
  </w:endnote>
  <w:endnote w:type="continuationSeparator" w:id="0">
    <w:p w14:paraId="7F158403" w14:textId="77777777" w:rsidR="00F86C14" w:rsidRDefault="00F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78F0" w14:textId="77777777" w:rsidR="00F86C14" w:rsidRDefault="00F86C14">
      <w:r>
        <w:separator/>
      </w:r>
    </w:p>
  </w:footnote>
  <w:footnote w:type="continuationSeparator" w:id="0">
    <w:p w14:paraId="72827A6B" w14:textId="77777777" w:rsidR="00F86C14" w:rsidRDefault="00F86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96BC8"/>
    <w:multiLevelType w:val="hybridMultilevel"/>
    <w:tmpl w:val="43BE2B36"/>
    <w:lvl w:ilvl="0" w:tplc="B0869F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5D3383"/>
    <w:multiLevelType w:val="hybridMultilevel"/>
    <w:tmpl w:val="3578AAD8"/>
    <w:lvl w:ilvl="0" w:tplc="79C4E7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2979201">
    <w:abstractNumId w:val="1"/>
  </w:num>
  <w:num w:numId="2" w16cid:durableId="170132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9D5"/>
    <w:rsid w:val="00011A9C"/>
    <w:rsid w:val="001B190C"/>
    <w:rsid w:val="001D7012"/>
    <w:rsid w:val="002832BC"/>
    <w:rsid w:val="002B4D84"/>
    <w:rsid w:val="003B4BA0"/>
    <w:rsid w:val="0040691D"/>
    <w:rsid w:val="00432833"/>
    <w:rsid w:val="00456405"/>
    <w:rsid w:val="004B7AD1"/>
    <w:rsid w:val="004C57D5"/>
    <w:rsid w:val="005A148D"/>
    <w:rsid w:val="00664BC0"/>
    <w:rsid w:val="007518EE"/>
    <w:rsid w:val="007D6F0A"/>
    <w:rsid w:val="008B5F93"/>
    <w:rsid w:val="008B62DD"/>
    <w:rsid w:val="008E6FEA"/>
    <w:rsid w:val="008F49D5"/>
    <w:rsid w:val="00980764"/>
    <w:rsid w:val="00A347DC"/>
    <w:rsid w:val="00A422CC"/>
    <w:rsid w:val="00B44750"/>
    <w:rsid w:val="00B9616D"/>
    <w:rsid w:val="00BF3B61"/>
    <w:rsid w:val="00C104A5"/>
    <w:rsid w:val="00CE0A4A"/>
    <w:rsid w:val="00D47535"/>
    <w:rsid w:val="00DB601E"/>
    <w:rsid w:val="00DE2DED"/>
    <w:rsid w:val="00E66C27"/>
    <w:rsid w:val="00EB5534"/>
    <w:rsid w:val="00F1341B"/>
    <w:rsid w:val="00F86C14"/>
    <w:rsid w:val="00FA584C"/>
    <w:rsid w:val="00FB4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893A"/>
  <w15:docId w15:val="{B35C6514-8227-4FE0-81B3-B208C8EE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49D5"/>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51762">
      <w:bodyDiv w:val="1"/>
      <w:marLeft w:val="0"/>
      <w:marRight w:val="0"/>
      <w:marTop w:val="0"/>
      <w:marBottom w:val="0"/>
      <w:divBdr>
        <w:top w:val="none" w:sz="0" w:space="0" w:color="auto"/>
        <w:left w:val="none" w:sz="0" w:space="0" w:color="auto"/>
        <w:bottom w:val="none" w:sz="0" w:space="0" w:color="auto"/>
        <w:right w:val="none" w:sz="0" w:space="0" w:color="auto"/>
      </w:divBdr>
    </w:div>
    <w:div w:id="978458876">
      <w:bodyDiv w:val="1"/>
      <w:marLeft w:val="0"/>
      <w:marRight w:val="0"/>
      <w:marTop w:val="0"/>
      <w:marBottom w:val="0"/>
      <w:divBdr>
        <w:top w:val="none" w:sz="0" w:space="0" w:color="auto"/>
        <w:left w:val="none" w:sz="0" w:space="0" w:color="auto"/>
        <w:bottom w:val="none" w:sz="0" w:space="0" w:color="auto"/>
        <w:right w:val="none" w:sz="0" w:space="0" w:color="auto"/>
      </w:divBdr>
    </w:div>
    <w:div w:id="12785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ACC0-4F79-4BAA-9C84-5AA46E3C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12</cp:revision>
  <dcterms:created xsi:type="dcterms:W3CDTF">2018-05-25T09:36:00Z</dcterms:created>
  <dcterms:modified xsi:type="dcterms:W3CDTF">2022-10-25T08:15:00Z</dcterms:modified>
</cp:coreProperties>
</file>